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3A" w:rsidRPr="0090123A" w:rsidRDefault="0090123A" w:rsidP="00F26BCF">
      <w:pPr>
        <w:jc w:val="right"/>
        <w:rPr>
          <w:b/>
        </w:rPr>
      </w:pPr>
      <w:bookmarkStart w:id="0" w:name="_GoBack"/>
      <w:bookmarkEnd w:id="0"/>
      <w:r w:rsidRPr="0090123A">
        <w:rPr>
          <w:b/>
        </w:rPr>
        <w:t>П</w:t>
      </w:r>
      <w:r>
        <w:rPr>
          <w:b/>
        </w:rPr>
        <w:t>РИЛОЖЕНИЕ</w:t>
      </w:r>
      <w:r w:rsidRPr="0090123A">
        <w:rPr>
          <w:b/>
        </w:rPr>
        <w:t xml:space="preserve"> 5</w:t>
      </w:r>
    </w:p>
    <w:p w:rsidR="00F26BCF" w:rsidRPr="00105F5F" w:rsidRDefault="00F26BCF" w:rsidP="00F26BCF">
      <w:pPr>
        <w:jc w:val="right"/>
      </w:pPr>
    </w:p>
    <w:p w:rsidR="006B343C" w:rsidRPr="0090123A" w:rsidRDefault="009F528C" w:rsidP="006B343C">
      <w:pPr>
        <w:jc w:val="center"/>
        <w:rPr>
          <w:b/>
        </w:rPr>
      </w:pPr>
      <w:r w:rsidRPr="0090123A">
        <w:rPr>
          <w:b/>
        </w:rPr>
        <w:t>Положение об уполномоченном должностном лице, на которого возложены обязанности специалиста по охране труда</w:t>
      </w:r>
    </w:p>
    <w:p w:rsidR="0097443C" w:rsidRPr="0090123A" w:rsidRDefault="0097443C">
      <w:pPr>
        <w:rPr>
          <w:b/>
        </w:rPr>
      </w:pPr>
    </w:p>
    <w:p w:rsidR="00D44CFC" w:rsidRPr="00105F5F" w:rsidRDefault="00D44CFC" w:rsidP="00495E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F5F">
        <w:rPr>
          <w:rFonts w:ascii="Times New Roman" w:hAnsi="Times New Roman" w:cs="Times New Roman"/>
          <w:sz w:val="24"/>
          <w:szCs w:val="24"/>
        </w:rPr>
        <w:t>1. Настоящим Полож</w:t>
      </w:r>
      <w:r w:rsidR="009F528C" w:rsidRPr="00105F5F">
        <w:rPr>
          <w:rFonts w:ascii="Times New Roman" w:hAnsi="Times New Roman" w:cs="Times New Roman"/>
          <w:sz w:val="24"/>
          <w:szCs w:val="24"/>
        </w:rPr>
        <w:t>ением уполномоченного должностного лица, на которого возложены обязанности специалиста по охране труда</w:t>
      </w:r>
      <w:r w:rsidRPr="00105F5F">
        <w:rPr>
          <w:rFonts w:ascii="Times New Roman" w:hAnsi="Times New Roman" w:cs="Times New Roman"/>
          <w:sz w:val="24"/>
          <w:szCs w:val="24"/>
        </w:rPr>
        <w:t xml:space="preserve"> в </w:t>
      </w:r>
      <w:r w:rsidR="009F528C" w:rsidRPr="00105F5F">
        <w:rPr>
          <w:rFonts w:ascii="Times New Roman" w:hAnsi="Times New Roman" w:cs="Times New Roman"/>
          <w:sz w:val="24"/>
          <w:szCs w:val="24"/>
        </w:rPr>
        <w:t>ГУО «___</w:t>
      </w:r>
      <w:r w:rsidR="00F26463" w:rsidRPr="00105F5F">
        <w:rPr>
          <w:rFonts w:ascii="Times New Roman" w:hAnsi="Times New Roman" w:cs="Times New Roman"/>
          <w:sz w:val="24"/>
          <w:szCs w:val="24"/>
        </w:rPr>
        <w:t>»</w:t>
      </w:r>
      <w:r w:rsidRPr="00105F5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E04CF" w:rsidRPr="00105F5F">
        <w:rPr>
          <w:rFonts w:ascii="Times New Roman" w:hAnsi="Times New Roman" w:cs="Times New Roman"/>
          <w:sz w:val="24"/>
          <w:szCs w:val="24"/>
        </w:rPr>
        <w:t>–</w:t>
      </w:r>
      <w:r w:rsidR="009F528C" w:rsidRPr="00105F5F">
        <w:rPr>
          <w:rFonts w:ascii="Times New Roman" w:hAnsi="Times New Roman" w:cs="Times New Roman"/>
          <w:sz w:val="24"/>
          <w:szCs w:val="24"/>
        </w:rPr>
        <w:t xml:space="preserve"> специалист по</w:t>
      </w:r>
      <w:r w:rsidR="005E04CF" w:rsidRPr="00105F5F">
        <w:rPr>
          <w:rFonts w:ascii="Times New Roman" w:hAnsi="Times New Roman" w:cs="Times New Roman"/>
          <w:sz w:val="24"/>
          <w:szCs w:val="24"/>
        </w:rPr>
        <w:t xml:space="preserve"> </w:t>
      </w:r>
      <w:r w:rsidR="009F528C" w:rsidRPr="00105F5F">
        <w:rPr>
          <w:rFonts w:ascii="Times New Roman" w:hAnsi="Times New Roman" w:cs="Times New Roman"/>
          <w:sz w:val="24"/>
          <w:szCs w:val="24"/>
        </w:rPr>
        <w:t>охране</w:t>
      </w:r>
      <w:r w:rsidR="00824D36" w:rsidRPr="00105F5F">
        <w:rPr>
          <w:rFonts w:ascii="Times New Roman" w:hAnsi="Times New Roman" w:cs="Times New Roman"/>
          <w:sz w:val="24"/>
          <w:szCs w:val="24"/>
        </w:rPr>
        <w:t xml:space="preserve"> труда), установлены его функции.</w:t>
      </w:r>
    </w:p>
    <w:p w:rsidR="00D44CFC" w:rsidRPr="00105F5F" w:rsidRDefault="00D44CFC" w:rsidP="00495E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F5F">
        <w:rPr>
          <w:rFonts w:ascii="Times New Roman" w:hAnsi="Times New Roman" w:cs="Times New Roman"/>
          <w:sz w:val="24"/>
          <w:szCs w:val="24"/>
        </w:rPr>
        <w:t xml:space="preserve">2. Для целей настоящего Положения применяются термины в значениях, установленных </w:t>
      </w:r>
      <w:hyperlink r:id="rId6" w:tooltip="Закон Республики Беларусь от 23.06.2008 N 356-З (ред. от 12.07.2013) &quot;Об охране труда&quot; (с изм. и доп., вступающими в силу с 25.01.2014)------------ Редакция с изменениями, не вступившими в силу{КонсультантПлюс}" w:history="1">
        <w:r w:rsidRPr="00105F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5F5F">
        <w:rPr>
          <w:rFonts w:ascii="Times New Roman" w:hAnsi="Times New Roman" w:cs="Times New Roman"/>
          <w:sz w:val="24"/>
          <w:szCs w:val="24"/>
        </w:rPr>
        <w:t xml:space="preserve"> Республики Беларусь от 23 июня 2008 года </w:t>
      </w:r>
      <w:r w:rsidR="0090123A">
        <w:rPr>
          <w:rFonts w:ascii="Times New Roman" w:hAnsi="Times New Roman" w:cs="Times New Roman"/>
          <w:sz w:val="24"/>
          <w:szCs w:val="24"/>
        </w:rPr>
        <w:t xml:space="preserve">№ 356-З </w:t>
      </w:r>
      <w:r w:rsidRPr="00105F5F">
        <w:rPr>
          <w:rFonts w:ascii="Times New Roman" w:hAnsi="Times New Roman" w:cs="Times New Roman"/>
          <w:sz w:val="24"/>
          <w:szCs w:val="24"/>
        </w:rPr>
        <w:t xml:space="preserve">«Об охране труда» в редакции </w:t>
      </w:r>
      <w:r w:rsidR="009F528C" w:rsidRPr="00105F5F">
        <w:rPr>
          <w:rFonts w:ascii="Times New Roman" w:hAnsi="Times New Roman" w:cs="Times New Roman"/>
          <w:sz w:val="24"/>
          <w:szCs w:val="24"/>
        </w:rPr>
        <w:t>Закона Республики Беларусь от 18 декабря 2019</w:t>
      </w:r>
      <w:r w:rsidR="0090123A">
        <w:rPr>
          <w:rFonts w:ascii="Times New Roman" w:hAnsi="Times New Roman" w:cs="Times New Roman"/>
          <w:sz w:val="24"/>
          <w:szCs w:val="24"/>
        </w:rPr>
        <w:t xml:space="preserve"> года № 274-З.</w:t>
      </w:r>
    </w:p>
    <w:p w:rsidR="00495E03" w:rsidRPr="00105F5F" w:rsidRDefault="00F26BCF" w:rsidP="00495E03">
      <w:pPr>
        <w:pStyle w:val="point"/>
        <w:spacing w:before="0" w:after="0"/>
        <w:ind w:firstLine="709"/>
      </w:pPr>
      <w:r w:rsidRPr="00105F5F">
        <w:t>3</w:t>
      </w:r>
      <w:r w:rsidR="00824D36" w:rsidRPr="00105F5F">
        <w:t xml:space="preserve">. </w:t>
      </w:r>
      <w:r w:rsidR="009F528C" w:rsidRPr="00105F5F">
        <w:t>Специалист по охране</w:t>
      </w:r>
      <w:r w:rsidR="00495E03" w:rsidRPr="00105F5F">
        <w:t xml:space="preserve"> труда подчиняется непосредственно </w:t>
      </w:r>
      <w:r w:rsidR="00105F5F" w:rsidRPr="00105F5F">
        <w:t xml:space="preserve">руководителю или </w:t>
      </w:r>
      <w:r w:rsidR="00F26463" w:rsidRPr="00105F5F">
        <w:t xml:space="preserve">заместителю </w:t>
      </w:r>
      <w:r w:rsidR="00105F5F" w:rsidRPr="00105F5F">
        <w:t>руководителя</w:t>
      </w:r>
      <w:r w:rsidR="0090123A">
        <w:t>,</w:t>
      </w:r>
      <w:r w:rsidR="009F528C" w:rsidRPr="00105F5F">
        <w:t xml:space="preserve"> </w:t>
      </w:r>
      <w:r w:rsidR="00495E03" w:rsidRPr="00105F5F">
        <w:t>уполномоченному в соответствии с системой упра</w:t>
      </w:r>
      <w:r w:rsidR="009F528C" w:rsidRPr="00105F5F">
        <w:t>вления охраной труда</w:t>
      </w:r>
      <w:r w:rsidR="00495E03" w:rsidRPr="00105F5F">
        <w:t>.</w:t>
      </w:r>
    </w:p>
    <w:p w:rsidR="00D44CFC" w:rsidRPr="00105F5F" w:rsidRDefault="00F26BCF" w:rsidP="00495E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F5F">
        <w:rPr>
          <w:rFonts w:ascii="Times New Roman" w:hAnsi="Times New Roman" w:cs="Times New Roman"/>
          <w:sz w:val="24"/>
          <w:szCs w:val="24"/>
        </w:rPr>
        <w:t>4</w:t>
      </w:r>
      <w:r w:rsidR="009F528C" w:rsidRPr="00105F5F">
        <w:rPr>
          <w:rFonts w:ascii="Times New Roman" w:hAnsi="Times New Roman" w:cs="Times New Roman"/>
          <w:sz w:val="24"/>
          <w:szCs w:val="24"/>
        </w:rPr>
        <w:t>. Специалист по охране</w:t>
      </w:r>
      <w:r w:rsidR="00D44CFC" w:rsidRPr="00105F5F">
        <w:rPr>
          <w:rFonts w:ascii="Times New Roman" w:hAnsi="Times New Roman" w:cs="Times New Roman"/>
          <w:sz w:val="24"/>
          <w:szCs w:val="24"/>
        </w:rPr>
        <w:t xml:space="preserve"> труда осуществляет свою деятельность во взаимодействии:</w:t>
      </w:r>
    </w:p>
    <w:p w:rsidR="00495E03" w:rsidRPr="00105F5F" w:rsidRDefault="00495E03" w:rsidP="00495E03">
      <w:pPr>
        <w:pStyle w:val="newncpi"/>
        <w:spacing w:before="0" w:after="0"/>
        <w:ind w:firstLine="709"/>
      </w:pPr>
      <w:r w:rsidRPr="00105F5F">
        <w:t>со структурными подразделениями организации (далее – структурные подразделения);</w:t>
      </w:r>
    </w:p>
    <w:p w:rsidR="00495E03" w:rsidRPr="00105F5F" w:rsidRDefault="00495E03" w:rsidP="00495E03">
      <w:pPr>
        <w:pStyle w:val="newncpi"/>
        <w:spacing w:before="0" w:after="0"/>
        <w:ind w:firstLine="709"/>
      </w:pPr>
      <w:r w:rsidRPr="00105F5F">
        <w:t>с контролирующими (надзорными) органами, с профессиональными союзами, их организационными структур</w:t>
      </w:r>
      <w:r w:rsidR="001E62FA">
        <w:t>ами,</w:t>
      </w:r>
      <w:r w:rsidRPr="00105F5F">
        <w:t xml:space="preserve"> другими организациями.</w:t>
      </w:r>
    </w:p>
    <w:p w:rsidR="00D44CFC" w:rsidRPr="00105F5F" w:rsidRDefault="00F26BCF" w:rsidP="00495E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F5F">
        <w:rPr>
          <w:rFonts w:ascii="Times New Roman" w:hAnsi="Times New Roman" w:cs="Times New Roman"/>
          <w:sz w:val="24"/>
          <w:szCs w:val="24"/>
        </w:rPr>
        <w:t>5</w:t>
      </w:r>
      <w:r w:rsidR="009F528C" w:rsidRPr="00105F5F">
        <w:rPr>
          <w:rFonts w:ascii="Times New Roman" w:hAnsi="Times New Roman" w:cs="Times New Roman"/>
          <w:sz w:val="24"/>
          <w:szCs w:val="24"/>
        </w:rPr>
        <w:t>. Специалист по охране</w:t>
      </w:r>
      <w:r w:rsidR="00D44CFC" w:rsidRPr="00105F5F">
        <w:rPr>
          <w:rFonts w:ascii="Times New Roman" w:hAnsi="Times New Roman" w:cs="Times New Roman"/>
          <w:sz w:val="24"/>
          <w:szCs w:val="24"/>
        </w:rPr>
        <w:t xml:space="preserve"> труда организует работу по охране труда в соответствии с </w:t>
      </w:r>
      <w:hyperlink r:id="rId7" w:tooltip="Закон Республики Беларусь от 23.06.2008 N 356-З (ред. от 12.07.2013) &quot;Об охране труда&quot; (с изм. и доп., вступающими в силу с 25.01.2014)------------ Редакция с изменениями, не вступившими в силу{КонсультантПлюс}" w:history="1">
        <w:r w:rsidR="00D44CFC" w:rsidRPr="00105F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44CFC" w:rsidRPr="00105F5F">
        <w:rPr>
          <w:rFonts w:ascii="Times New Roman" w:hAnsi="Times New Roman" w:cs="Times New Roman"/>
          <w:sz w:val="24"/>
          <w:szCs w:val="24"/>
        </w:rPr>
        <w:t xml:space="preserve"> Республики Беларусь «Об охране труда», иными актами законодательства.</w:t>
      </w:r>
    </w:p>
    <w:p w:rsidR="00D44CFC" w:rsidRPr="00105F5F" w:rsidRDefault="00F26BCF" w:rsidP="00495E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F5F">
        <w:rPr>
          <w:rFonts w:ascii="Times New Roman" w:hAnsi="Times New Roman" w:cs="Times New Roman"/>
          <w:sz w:val="24"/>
          <w:szCs w:val="24"/>
        </w:rPr>
        <w:t>6</w:t>
      </w:r>
      <w:r w:rsidR="004A1C0E" w:rsidRPr="00105F5F">
        <w:rPr>
          <w:rFonts w:ascii="Times New Roman" w:hAnsi="Times New Roman" w:cs="Times New Roman"/>
          <w:sz w:val="24"/>
          <w:szCs w:val="24"/>
        </w:rPr>
        <w:t>. Должно</w:t>
      </w:r>
      <w:r w:rsidR="00105F5F" w:rsidRPr="00105F5F">
        <w:rPr>
          <w:rFonts w:ascii="Times New Roman" w:hAnsi="Times New Roman" w:cs="Times New Roman"/>
          <w:sz w:val="24"/>
          <w:szCs w:val="24"/>
        </w:rPr>
        <w:t>стные лица, на которых возлагаются</w:t>
      </w:r>
      <w:r w:rsidR="004A1C0E" w:rsidRPr="00105F5F">
        <w:rPr>
          <w:rFonts w:ascii="Times New Roman" w:hAnsi="Times New Roman" w:cs="Times New Roman"/>
          <w:sz w:val="24"/>
          <w:szCs w:val="24"/>
        </w:rPr>
        <w:t xml:space="preserve"> </w:t>
      </w:r>
      <w:r w:rsidR="00824D36" w:rsidRPr="00105F5F">
        <w:rPr>
          <w:rFonts w:ascii="Times New Roman" w:hAnsi="Times New Roman" w:cs="Times New Roman"/>
          <w:sz w:val="24"/>
          <w:szCs w:val="24"/>
        </w:rPr>
        <w:t>обязанности</w:t>
      </w:r>
      <w:r w:rsidR="009F528C" w:rsidRPr="00105F5F">
        <w:rPr>
          <w:rFonts w:ascii="Times New Roman" w:hAnsi="Times New Roman" w:cs="Times New Roman"/>
          <w:sz w:val="24"/>
          <w:szCs w:val="24"/>
        </w:rPr>
        <w:t xml:space="preserve"> </w:t>
      </w:r>
      <w:r w:rsidR="00824D36" w:rsidRPr="00105F5F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9F528C" w:rsidRPr="00105F5F">
        <w:rPr>
          <w:rFonts w:ascii="Times New Roman" w:hAnsi="Times New Roman" w:cs="Times New Roman"/>
          <w:sz w:val="24"/>
          <w:szCs w:val="24"/>
        </w:rPr>
        <w:t>по охране</w:t>
      </w:r>
      <w:r w:rsidR="00D44CFC" w:rsidRPr="00105F5F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824D36" w:rsidRPr="00105F5F">
        <w:rPr>
          <w:rFonts w:ascii="Times New Roman" w:hAnsi="Times New Roman" w:cs="Times New Roman"/>
          <w:sz w:val="24"/>
          <w:szCs w:val="24"/>
        </w:rPr>
        <w:t>, назначаются после прохождения обучения и проверки</w:t>
      </w:r>
      <w:r w:rsidR="009F528C" w:rsidRPr="00105F5F">
        <w:rPr>
          <w:rFonts w:ascii="Times New Roman" w:hAnsi="Times New Roman" w:cs="Times New Roman"/>
          <w:sz w:val="24"/>
          <w:szCs w:val="24"/>
        </w:rPr>
        <w:t xml:space="preserve"> знаний по вопросам охраны труда в комиссии вышестоящей организации.</w:t>
      </w:r>
    </w:p>
    <w:p w:rsidR="00D44CFC" w:rsidRPr="00105F5F" w:rsidRDefault="00F26BCF" w:rsidP="00495E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F5F">
        <w:rPr>
          <w:rFonts w:ascii="Times New Roman" w:hAnsi="Times New Roman" w:cs="Times New Roman"/>
          <w:sz w:val="24"/>
          <w:szCs w:val="24"/>
        </w:rPr>
        <w:t>7. Основными задачами специалиста по охране</w:t>
      </w:r>
      <w:r w:rsidR="00D44CFC" w:rsidRPr="00105F5F">
        <w:rPr>
          <w:rFonts w:ascii="Times New Roman" w:hAnsi="Times New Roman" w:cs="Times New Roman"/>
          <w:sz w:val="24"/>
          <w:szCs w:val="24"/>
        </w:rPr>
        <w:t xml:space="preserve"> труда являются:</w:t>
      </w:r>
    </w:p>
    <w:p w:rsidR="00D44CFC" w:rsidRPr="00105F5F" w:rsidRDefault="00D44CFC" w:rsidP="00495E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F5F">
        <w:rPr>
          <w:rFonts w:ascii="Times New Roman" w:hAnsi="Times New Roman" w:cs="Times New Roman"/>
          <w:sz w:val="24"/>
          <w:szCs w:val="24"/>
        </w:rPr>
        <w:t>организация работы по охране труда;</w:t>
      </w:r>
    </w:p>
    <w:p w:rsidR="00495E03" w:rsidRPr="00105F5F" w:rsidRDefault="00495E03" w:rsidP="00495E03">
      <w:pPr>
        <w:pStyle w:val="newncpi"/>
        <w:spacing w:before="0" w:after="0"/>
        <w:ind w:firstLine="709"/>
      </w:pPr>
      <w:r w:rsidRPr="00105F5F">
        <w:t>осуществление контроля за соблюдением работающими требований по охране труда.</w:t>
      </w:r>
    </w:p>
    <w:p w:rsidR="00D44CFC" w:rsidRPr="00105F5F" w:rsidRDefault="00F26BCF" w:rsidP="00495E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F5F">
        <w:rPr>
          <w:rFonts w:ascii="Times New Roman" w:hAnsi="Times New Roman" w:cs="Times New Roman"/>
          <w:sz w:val="24"/>
          <w:szCs w:val="24"/>
        </w:rPr>
        <w:t>8</w:t>
      </w:r>
      <w:r w:rsidR="00D44CFC" w:rsidRPr="00105F5F">
        <w:rPr>
          <w:rFonts w:ascii="Times New Roman" w:hAnsi="Times New Roman" w:cs="Times New Roman"/>
          <w:sz w:val="24"/>
          <w:szCs w:val="24"/>
        </w:rPr>
        <w:t xml:space="preserve">. </w:t>
      </w:r>
      <w:r w:rsidRPr="00105F5F">
        <w:rPr>
          <w:rFonts w:ascii="Times New Roman" w:hAnsi="Times New Roman" w:cs="Times New Roman"/>
          <w:sz w:val="24"/>
          <w:szCs w:val="24"/>
        </w:rPr>
        <w:t>Специалист по охране</w:t>
      </w:r>
      <w:r w:rsidR="00D44CFC" w:rsidRPr="00105F5F">
        <w:rPr>
          <w:rFonts w:ascii="Times New Roman" w:hAnsi="Times New Roman" w:cs="Times New Roman"/>
          <w:sz w:val="24"/>
          <w:szCs w:val="24"/>
        </w:rPr>
        <w:t xml:space="preserve"> труда в со</w:t>
      </w:r>
      <w:r w:rsidRPr="00105F5F">
        <w:rPr>
          <w:rFonts w:ascii="Times New Roman" w:hAnsi="Times New Roman" w:cs="Times New Roman"/>
          <w:sz w:val="24"/>
          <w:szCs w:val="24"/>
        </w:rPr>
        <w:t>ответствии с возложенными на него</w:t>
      </w:r>
      <w:r w:rsidR="00D44CFC" w:rsidRPr="00105F5F">
        <w:rPr>
          <w:rFonts w:ascii="Times New Roman" w:hAnsi="Times New Roman" w:cs="Times New Roman"/>
          <w:sz w:val="24"/>
          <w:szCs w:val="24"/>
        </w:rPr>
        <w:t xml:space="preserve"> задачами:</w:t>
      </w:r>
    </w:p>
    <w:p w:rsidR="00D44CFC" w:rsidRPr="00105F5F" w:rsidRDefault="00F26BCF" w:rsidP="00495E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F5F">
        <w:rPr>
          <w:rFonts w:ascii="Times New Roman" w:hAnsi="Times New Roman" w:cs="Times New Roman"/>
          <w:sz w:val="24"/>
          <w:szCs w:val="24"/>
        </w:rPr>
        <w:t>8</w:t>
      </w:r>
      <w:r w:rsidR="00D44CFC" w:rsidRPr="00105F5F">
        <w:rPr>
          <w:rFonts w:ascii="Times New Roman" w:hAnsi="Times New Roman" w:cs="Times New Roman"/>
          <w:sz w:val="24"/>
          <w:szCs w:val="24"/>
        </w:rPr>
        <w:t>.1. принимает участие в координации деятельности структурных подразделений по обеспечению на каждом рабочем месте условий труда, соответствующих требованиям по охране труда;</w:t>
      </w:r>
    </w:p>
    <w:p w:rsidR="00D44CFC" w:rsidRPr="00105F5F" w:rsidRDefault="00F26BCF" w:rsidP="00495E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F5F">
        <w:rPr>
          <w:rFonts w:ascii="Times New Roman" w:hAnsi="Times New Roman" w:cs="Times New Roman"/>
          <w:sz w:val="24"/>
          <w:szCs w:val="24"/>
        </w:rPr>
        <w:t>8</w:t>
      </w:r>
      <w:r w:rsidR="00D44CFC" w:rsidRPr="00105F5F">
        <w:rPr>
          <w:rFonts w:ascii="Times New Roman" w:hAnsi="Times New Roman" w:cs="Times New Roman"/>
          <w:sz w:val="24"/>
          <w:szCs w:val="24"/>
        </w:rPr>
        <w:t>.2. участвует в работе организации по пропаганде и внедрению передового опыта безопасных методов и приемов труда, сотрудничеству с работниками, их полномочными представителями в области охраны труда, информированию о состоянии условий и охраны труда на рабочем месте, существующем риске повреждения здоровья и полагающихся средствах индивидуальной защиты и об иных вопросах, связанных с охраной труда;</w:t>
      </w:r>
    </w:p>
    <w:p w:rsidR="00D44CFC" w:rsidRPr="00105F5F" w:rsidRDefault="00F26BCF" w:rsidP="00495E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F5F">
        <w:rPr>
          <w:rFonts w:ascii="Times New Roman" w:hAnsi="Times New Roman" w:cs="Times New Roman"/>
          <w:sz w:val="24"/>
          <w:szCs w:val="24"/>
        </w:rPr>
        <w:t>8</w:t>
      </w:r>
      <w:r w:rsidR="00D44CFC" w:rsidRPr="00105F5F">
        <w:rPr>
          <w:rFonts w:ascii="Times New Roman" w:hAnsi="Times New Roman" w:cs="Times New Roman"/>
          <w:sz w:val="24"/>
          <w:szCs w:val="24"/>
        </w:rPr>
        <w:t>.3. осуществляет совместно с иными структурными подразделениями подготовку документов по вопросам охраны труда, в том числе перечня инструкций по охране труда, документов по вопросам обучения, стажировки, инструктажа, проверки знаний, и иным вопросам, предусмотренным законодательством об охране труда;</w:t>
      </w:r>
    </w:p>
    <w:p w:rsidR="00495E03" w:rsidRPr="00105F5F" w:rsidRDefault="00F26BCF" w:rsidP="00495E03">
      <w:pPr>
        <w:pStyle w:val="underpoint"/>
        <w:spacing w:before="0" w:after="0"/>
        <w:ind w:firstLine="709"/>
      </w:pPr>
      <w:r w:rsidRPr="00105F5F">
        <w:t>8</w:t>
      </w:r>
      <w:r w:rsidR="001E62FA">
        <w:t>.4</w:t>
      </w:r>
      <w:r w:rsidR="00824D36" w:rsidRPr="00105F5F">
        <w:t xml:space="preserve">. </w:t>
      </w:r>
      <w:r w:rsidR="00495E03" w:rsidRPr="00105F5F">
        <w:t>принимает участие в коллективных переговорах при рассмотрении вопросов охраны труда, подготовке проектов положений коллективного договора, касающихся охраны труда, разработке плана мероприятий по охране труда;</w:t>
      </w:r>
    </w:p>
    <w:p w:rsidR="00495E03" w:rsidRPr="00105F5F" w:rsidRDefault="00F26BCF" w:rsidP="00495E03">
      <w:pPr>
        <w:pStyle w:val="underpoint"/>
        <w:spacing w:before="0" w:after="0"/>
        <w:ind w:firstLine="709"/>
      </w:pPr>
      <w:r w:rsidRPr="00105F5F">
        <w:t>8</w:t>
      </w:r>
      <w:r w:rsidR="001E62FA">
        <w:t>.5</w:t>
      </w:r>
      <w:r w:rsidR="00824D36" w:rsidRPr="00105F5F">
        <w:t xml:space="preserve">. </w:t>
      </w:r>
      <w:r w:rsidR="00495E03" w:rsidRPr="00105F5F">
        <w:t>участвует в соответствии с законодательством в расследовании несчастных случаев на производстве и профессиональных заболеваний, проведении анализа причин несчастных случаев на производстве и профессиональных заболеваний, разработке мер по их профилактике и предупреждению;</w:t>
      </w:r>
    </w:p>
    <w:p w:rsidR="00D44CFC" w:rsidRPr="00105F5F" w:rsidRDefault="00F26BCF" w:rsidP="00495E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F5F">
        <w:rPr>
          <w:rFonts w:ascii="Times New Roman" w:hAnsi="Times New Roman" w:cs="Times New Roman"/>
          <w:sz w:val="24"/>
          <w:szCs w:val="24"/>
        </w:rPr>
        <w:t>8</w:t>
      </w:r>
      <w:r w:rsidR="001E62FA">
        <w:rPr>
          <w:rFonts w:ascii="Times New Roman" w:hAnsi="Times New Roman" w:cs="Times New Roman"/>
          <w:sz w:val="24"/>
          <w:szCs w:val="24"/>
        </w:rPr>
        <w:t>.6</w:t>
      </w:r>
      <w:r w:rsidR="00D44CFC" w:rsidRPr="00105F5F">
        <w:rPr>
          <w:rFonts w:ascii="Times New Roman" w:hAnsi="Times New Roman" w:cs="Times New Roman"/>
          <w:sz w:val="24"/>
          <w:szCs w:val="24"/>
        </w:rPr>
        <w:t>. разрабатывает совместно со структурными подразделениями мероприятия по внедрению и функционированию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результативности;</w:t>
      </w:r>
    </w:p>
    <w:p w:rsidR="00D44CFC" w:rsidRPr="00105F5F" w:rsidRDefault="00F26BCF" w:rsidP="00495E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F5F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E62FA">
        <w:rPr>
          <w:rFonts w:ascii="Times New Roman" w:hAnsi="Times New Roman" w:cs="Times New Roman"/>
          <w:sz w:val="24"/>
          <w:szCs w:val="24"/>
        </w:rPr>
        <w:t>.7</w:t>
      </w:r>
      <w:r w:rsidR="00D44CFC" w:rsidRPr="00105F5F">
        <w:rPr>
          <w:rFonts w:ascii="Times New Roman" w:hAnsi="Times New Roman" w:cs="Times New Roman"/>
          <w:sz w:val="24"/>
          <w:szCs w:val="24"/>
        </w:rPr>
        <w:t>. участвует в работе комиссий, в том числе комиссии для проверки знаний работающих по вопросам охраны труда, по общему техническому осмотру зданий (помещений), по охране труда и других;</w:t>
      </w:r>
    </w:p>
    <w:p w:rsidR="00495E03" w:rsidRPr="00105F5F" w:rsidRDefault="00F26BCF" w:rsidP="00495E03">
      <w:pPr>
        <w:pStyle w:val="underpoint"/>
        <w:spacing w:before="0" w:after="0"/>
        <w:ind w:firstLine="709"/>
      </w:pPr>
      <w:r w:rsidRPr="00105F5F">
        <w:t>8</w:t>
      </w:r>
      <w:r w:rsidR="001E62FA">
        <w:t>.8</w:t>
      </w:r>
      <w:r w:rsidR="00824D36" w:rsidRPr="00105F5F">
        <w:t xml:space="preserve">. </w:t>
      </w:r>
      <w:r w:rsidR="00495E03" w:rsidRPr="00105F5F">
        <w:t>организует обеспечение структурных подразделений необходимыми нормативными правовыми актами, локальными правовыми ак</w:t>
      </w:r>
      <w:r w:rsidR="00824D36" w:rsidRPr="00105F5F">
        <w:t xml:space="preserve">тами, содержащими требования по </w:t>
      </w:r>
      <w:r w:rsidR="00495E03" w:rsidRPr="00105F5F">
        <w:t>охране труда, наглядными пособиями, плакатами по охране труда;</w:t>
      </w:r>
    </w:p>
    <w:p w:rsidR="00495E03" w:rsidRPr="00105F5F" w:rsidRDefault="00F26BCF" w:rsidP="00495E03">
      <w:pPr>
        <w:pStyle w:val="underpoint"/>
        <w:spacing w:before="0" w:after="0"/>
        <w:ind w:firstLine="709"/>
      </w:pPr>
      <w:bookmarkStart w:id="1" w:name="a17"/>
      <w:bookmarkEnd w:id="1"/>
      <w:r w:rsidRPr="00105F5F">
        <w:t>8</w:t>
      </w:r>
      <w:r w:rsidR="001E62FA">
        <w:t>.9</w:t>
      </w:r>
      <w:r w:rsidR="00824D36" w:rsidRPr="00105F5F">
        <w:t xml:space="preserve">. </w:t>
      </w:r>
      <w:r w:rsidR="00495E03" w:rsidRPr="00105F5F">
        <w:t>участвует в оформлении информационных стендов, уголков по охране труда;</w:t>
      </w:r>
    </w:p>
    <w:p w:rsidR="00A51A66" w:rsidRPr="00105F5F" w:rsidRDefault="00F26BCF" w:rsidP="00F26BCF">
      <w:pPr>
        <w:pStyle w:val="underpoint"/>
        <w:spacing w:before="0" w:after="0"/>
        <w:ind w:firstLine="709"/>
      </w:pPr>
      <w:r w:rsidRPr="00105F5F">
        <w:t>8</w:t>
      </w:r>
      <w:r w:rsidR="00495E03" w:rsidRPr="00105F5F">
        <w:t>.</w:t>
      </w:r>
      <w:r w:rsidR="001E62FA">
        <w:t>10</w:t>
      </w:r>
      <w:r w:rsidR="00824D36" w:rsidRPr="00105F5F">
        <w:t xml:space="preserve">. </w:t>
      </w:r>
      <w:r w:rsidRPr="00105F5F">
        <w:t>вносит</w:t>
      </w:r>
      <w:r w:rsidR="00495E03" w:rsidRPr="00105F5F">
        <w:t xml:space="preserve"> предложения нанимателю по улучшению условий и охраны труда работников, предупреждению производственного травматизма и профессиональных заболеваний.</w:t>
      </w:r>
    </w:p>
    <w:sectPr w:rsidR="00A51A66" w:rsidRPr="00105F5F" w:rsidSect="00C55E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649"/>
    <w:multiLevelType w:val="hybridMultilevel"/>
    <w:tmpl w:val="90C0B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3C"/>
    <w:rsid w:val="00045BD2"/>
    <w:rsid w:val="00050150"/>
    <w:rsid w:val="000C035D"/>
    <w:rsid w:val="000D5CAC"/>
    <w:rsid w:val="000F55DA"/>
    <w:rsid w:val="00105F5F"/>
    <w:rsid w:val="001A5BA2"/>
    <w:rsid w:val="001D100C"/>
    <w:rsid w:val="001E62FA"/>
    <w:rsid w:val="001F7EB9"/>
    <w:rsid w:val="00251037"/>
    <w:rsid w:val="00285E1F"/>
    <w:rsid w:val="002B3459"/>
    <w:rsid w:val="002B3593"/>
    <w:rsid w:val="002D3B3A"/>
    <w:rsid w:val="002E12AA"/>
    <w:rsid w:val="002E279D"/>
    <w:rsid w:val="00331273"/>
    <w:rsid w:val="003552B2"/>
    <w:rsid w:val="003B7039"/>
    <w:rsid w:val="00487AC0"/>
    <w:rsid w:val="00495E03"/>
    <w:rsid w:val="004A1C0E"/>
    <w:rsid w:val="005B536A"/>
    <w:rsid w:val="005B7242"/>
    <w:rsid w:val="005D6DF7"/>
    <w:rsid w:val="005E04CF"/>
    <w:rsid w:val="005F57A7"/>
    <w:rsid w:val="00611220"/>
    <w:rsid w:val="006915A7"/>
    <w:rsid w:val="006B343C"/>
    <w:rsid w:val="006D7327"/>
    <w:rsid w:val="0073065E"/>
    <w:rsid w:val="00744DBD"/>
    <w:rsid w:val="00745BAF"/>
    <w:rsid w:val="00767E18"/>
    <w:rsid w:val="007E3539"/>
    <w:rsid w:val="0081389A"/>
    <w:rsid w:val="00824D36"/>
    <w:rsid w:val="0087310F"/>
    <w:rsid w:val="0088709F"/>
    <w:rsid w:val="008A0087"/>
    <w:rsid w:val="008A6F75"/>
    <w:rsid w:val="008E6D5C"/>
    <w:rsid w:val="0090123A"/>
    <w:rsid w:val="00931075"/>
    <w:rsid w:val="00940082"/>
    <w:rsid w:val="009406CD"/>
    <w:rsid w:val="00951D38"/>
    <w:rsid w:val="00961D2C"/>
    <w:rsid w:val="00967F40"/>
    <w:rsid w:val="0097443C"/>
    <w:rsid w:val="009A24DF"/>
    <w:rsid w:val="009A7874"/>
    <w:rsid w:val="009E3037"/>
    <w:rsid w:val="009F528C"/>
    <w:rsid w:val="00A51A66"/>
    <w:rsid w:val="00AA29E2"/>
    <w:rsid w:val="00AD71A3"/>
    <w:rsid w:val="00B74976"/>
    <w:rsid w:val="00B951D6"/>
    <w:rsid w:val="00BC03AF"/>
    <w:rsid w:val="00C55E9E"/>
    <w:rsid w:val="00C62F59"/>
    <w:rsid w:val="00C67A72"/>
    <w:rsid w:val="00C97B73"/>
    <w:rsid w:val="00CE2D6E"/>
    <w:rsid w:val="00D15523"/>
    <w:rsid w:val="00D44CFC"/>
    <w:rsid w:val="00D57CFC"/>
    <w:rsid w:val="00D67966"/>
    <w:rsid w:val="00DC132A"/>
    <w:rsid w:val="00DC3D55"/>
    <w:rsid w:val="00E331A2"/>
    <w:rsid w:val="00E44B6D"/>
    <w:rsid w:val="00E63ACE"/>
    <w:rsid w:val="00EB4783"/>
    <w:rsid w:val="00EC4745"/>
    <w:rsid w:val="00ED239D"/>
    <w:rsid w:val="00F11945"/>
    <w:rsid w:val="00F26463"/>
    <w:rsid w:val="00F26699"/>
    <w:rsid w:val="00F26BCF"/>
    <w:rsid w:val="00F27D70"/>
    <w:rsid w:val="00F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D6DF7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01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501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5D6DF7"/>
    <w:rPr>
      <w:rFonts w:ascii="Times New Roman" w:eastAsia="Times New Roman" w:hAnsi="Times New Roman"/>
      <w:sz w:val="28"/>
      <w:lang w:val="ru-RU" w:eastAsia="ru-RU"/>
    </w:rPr>
  </w:style>
  <w:style w:type="character" w:customStyle="1" w:styleId="a3">
    <w:name w:val="Знак Знак"/>
    <w:locked/>
    <w:rsid w:val="00D15523"/>
    <w:rPr>
      <w:sz w:val="28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B359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59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point">
    <w:name w:val="point"/>
    <w:basedOn w:val="a"/>
    <w:rsid w:val="00495E03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495E03"/>
    <w:pPr>
      <w:spacing w:before="160" w:after="160"/>
      <w:ind w:firstLine="567"/>
      <w:jc w:val="both"/>
    </w:pPr>
  </w:style>
  <w:style w:type="paragraph" w:customStyle="1" w:styleId="underpoint">
    <w:name w:val="underpoint"/>
    <w:basedOn w:val="a"/>
    <w:rsid w:val="00495E03"/>
    <w:pPr>
      <w:spacing w:before="160" w:after="160"/>
      <w:ind w:firstLine="567"/>
      <w:jc w:val="both"/>
    </w:pPr>
  </w:style>
  <w:style w:type="character" w:customStyle="1" w:styleId="ConsPlusNormal0">
    <w:name w:val="ConsPlusNormal Знак"/>
    <w:link w:val="ConsPlusNormal"/>
    <w:rsid w:val="003B7039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D6DF7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01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501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5D6DF7"/>
    <w:rPr>
      <w:rFonts w:ascii="Times New Roman" w:eastAsia="Times New Roman" w:hAnsi="Times New Roman"/>
      <w:sz w:val="28"/>
      <w:lang w:val="ru-RU" w:eastAsia="ru-RU"/>
    </w:rPr>
  </w:style>
  <w:style w:type="character" w:customStyle="1" w:styleId="a3">
    <w:name w:val="Знак Знак"/>
    <w:locked/>
    <w:rsid w:val="00D15523"/>
    <w:rPr>
      <w:sz w:val="28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B359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59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point">
    <w:name w:val="point"/>
    <w:basedOn w:val="a"/>
    <w:rsid w:val="00495E03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495E03"/>
    <w:pPr>
      <w:spacing w:before="160" w:after="160"/>
      <w:ind w:firstLine="567"/>
      <w:jc w:val="both"/>
    </w:pPr>
  </w:style>
  <w:style w:type="paragraph" w:customStyle="1" w:styleId="underpoint">
    <w:name w:val="underpoint"/>
    <w:basedOn w:val="a"/>
    <w:rsid w:val="00495E03"/>
    <w:pPr>
      <w:spacing w:before="160" w:after="160"/>
      <w:ind w:firstLine="567"/>
      <w:jc w:val="both"/>
    </w:pPr>
  </w:style>
  <w:style w:type="character" w:customStyle="1" w:styleId="ConsPlusNormal0">
    <w:name w:val="ConsPlusNormal Знак"/>
    <w:link w:val="ConsPlusNormal"/>
    <w:rsid w:val="003B7039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8D7B07B5CE4D712E151DA16B73E009C561B61ED9B177E7ACE08CDF5FFE644E0E1157oEh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8D7B07B5CE4D712E151DA16B73E009C561B61ED9B177E7ACE08CDF5FFE644E0E1157oEh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Links>
    <vt:vector size="12" baseType="variant">
      <vt:variant>
        <vt:i4>4980750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consultantplus://offline/ref=188D7B07B5CE4D712E151DA16B73E009C561B61ED9B177E7ACE08CDF5FFE644E0E1157oEhCK</vt:lpwstr>
      </vt:variant>
      <vt:variant>
        <vt:lpwstr/>
      </vt:variant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consultantplus://offline/ref=188D7B07B5CE4D712E151DA16B73E009C561B61ED9B177E7ACE08CDF5FFE644E0E1157oEhCK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Жартун Сергей</dc:creator>
  <cp:lastModifiedBy>User</cp:lastModifiedBy>
  <cp:revision>2</cp:revision>
  <cp:lastPrinted>2020-12-19T18:53:00Z</cp:lastPrinted>
  <dcterms:created xsi:type="dcterms:W3CDTF">2021-06-28T12:31:00Z</dcterms:created>
  <dcterms:modified xsi:type="dcterms:W3CDTF">2021-06-28T12:31:00Z</dcterms:modified>
</cp:coreProperties>
</file>